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第1节   计算机概述（解析版）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第一章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计算机基础知识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2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5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 xml:space="preserve">60 </w:t>
      </w:r>
      <w:r>
        <w:rPr>
          <w:rFonts w:ascii="PMingLiU" w:eastAsia="PMingLiU" w:hAnsi="PMingLiU" w:cs="PMingLiU"/>
        </w:rPr>
        <w:t>分；每题有且仅有一个正确选项）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PMingLiU" w:eastAsia="PMingLiU" w:hAnsi="PMingLiU" w:cs="PMingLiU"/>
        </w:rPr>
        <w:t>在下列关于图灵奖的说法中，不正确的是（）。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图灵奖是美国计算机协会于</w:t>
            </w:r>
            <w:r>
              <w:rPr>
                <w:rFonts w:ascii="Times New Roman" w:eastAsia="Times New Roman" w:hAnsi="Times New Roman" w:cs="Times New Roman"/>
              </w:rPr>
              <w:t>1966</w:t>
            </w:r>
            <w:r>
              <w:rPr>
                <w:rFonts w:ascii="PMingLiU" w:eastAsia="PMingLiU" w:hAnsi="PMingLiU" w:cs="PMingLiU"/>
              </w:rPr>
              <w:t>年设立的，专门奖励那些对计算机事业作出重要贡献的个人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图灵奖有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PMingLiU" w:eastAsia="PMingLiU" w:hAnsi="PMingLiU" w:cs="PMingLiU"/>
              </w:rPr>
              <w:t>计算机界诺贝尔奖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PMingLiU" w:eastAsia="PMingLiU" w:hAnsi="PMingLiU" w:cs="PMingLiU"/>
              </w:rPr>
              <w:t>之称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迄今为止，还没有华裔计算机科学家获此殊荣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图灵奖的名称取自计算机科学的先驱、英国科学家阿兰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图灵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图灵奖（</w:t>
      </w:r>
      <w:r>
        <w:rPr>
          <w:rFonts w:ascii="Times New Roman" w:eastAsia="Times New Roman" w:hAnsi="Times New Roman" w:cs="Times New Roman"/>
        </w:rPr>
        <w:t> A . M . Turing Award )</w:t>
      </w:r>
      <w:r>
        <w:rPr>
          <w:rFonts w:ascii="PMingLiU" w:eastAsia="PMingLiU" w:hAnsi="PMingLiU" w:cs="PMingLiU"/>
        </w:rPr>
        <w:t>，由美国计算机协会（</w:t>
      </w:r>
      <w:r>
        <w:rPr>
          <w:rFonts w:ascii="Times New Roman" w:eastAsia="Times New Roman" w:hAnsi="Times New Roman" w:cs="Times New Roman"/>
        </w:rPr>
        <w:t> ACM </w:t>
      </w:r>
      <w:r>
        <w:rPr>
          <w:rFonts w:ascii="PMingLiU" w:eastAsia="PMingLiU" w:hAnsi="PMingLiU" w:cs="PMingLiU"/>
        </w:rPr>
        <w:t>）于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PMingLiU" w:eastAsia="PMingLiU" w:hAnsi="PMingLiU" w:cs="PMingLiU"/>
        </w:rPr>
        <w:t>设立，有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计算机界诺贝尔奖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之称，其名称取自计算机科学的先驱、英国科学家阿兰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麦席森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图灵。获奖者的贡献必须是在计算机领域具有持久而重大的技术先进性，故选项</w:t>
      </w:r>
      <w:r>
        <w:rPr>
          <w:rFonts w:ascii="Times New Roman" w:eastAsia="Times New Roman" w:hAnsi="Times New Roman" w:cs="Times New Roman"/>
        </w:rPr>
        <w:t> A 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 B 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 D </w:t>
      </w:r>
      <w:r>
        <w:rPr>
          <w:rFonts w:ascii="PMingLiU" w:eastAsia="PMingLiU" w:hAnsi="PMingLiU" w:cs="PMingLiU"/>
        </w:rPr>
        <w:t>正确。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PMingLiU" w:eastAsia="PMingLiU" w:hAnsi="PMingLiU" w:cs="PMingLiU"/>
        </w:rPr>
        <w:t>年华裔计算机科学家姚期智由于在计算理论方面的贡献而获奖，故选项</w:t>
      </w:r>
      <w:r>
        <w:rPr>
          <w:rFonts w:ascii="Times New Roman" w:eastAsia="Times New Roman" w:hAnsi="Times New Roman" w:cs="Times New Roman"/>
        </w:rPr>
        <w:t> C </w:t>
      </w:r>
      <w:r>
        <w:rPr>
          <w:rFonts w:ascii="PMingLiU" w:eastAsia="PMingLiU" w:hAnsi="PMingLiU" w:cs="PMingLiU"/>
        </w:rPr>
        <w:t>不正确。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关于图灵机下面的说法哪个是正确的（）</w:t>
      </w:r>
      <w:r>
        <w:rPr>
          <w:rFonts w:ascii="Times New Roman" w:eastAsia="Times New Roman" w:hAnsi="Times New Roman" w:cs="Times New Roman"/>
        </w:rPr>
        <w:t>: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图灵机是世界上最早的电子计算机。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由于大量使用磁带操作，图灵机运行速度很慢。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图灵机是英国人图灵发明的，在二战中为破译德军的密码发挥了重要作用。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图灵机只是一个理论上的计算模型。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最早的电子计算机是</w:t>
      </w:r>
      <w:r>
        <w:rPr>
          <w:rFonts w:ascii="Times New Roman" w:eastAsia="Times New Roman" w:hAnsi="Times New Roman" w:cs="Times New Roman"/>
        </w:rPr>
        <w:t> ENIAC </w:t>
      </w:r>
      <w:r>
        <w:rPr>
          <w:rFonts w:ascii="PMingLiU" w:eastAsia="PMingLiU" w:hAnsi="PMingLiU" w:cs="PMingLiU"/>
        </w:rPr>
        <w:t>；图灵机是计算机模型，没有运行速度，更谈不上磁带操作；图灵本人在二战中破译德军密码系统中发挥了重要作用，而不是图灵机发挥作用；图灵的基本思想是用机器来模拟人们用纸笔进行数学运算的过程，而假想出来的一种抽象机器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以下和计算机领域密切相关的奖项是（）。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奥斯卡奖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图灵奖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诺贝尔奖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普利策奖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常识题。奥斯卡是电影类的奖项。诺贝尔有六种奖项：物理、化学、生物和医学、文学、经济、和平，没有计算机。普利策是新闻类的奖项。图灵奖是计算机领域被广泛认可的奖项。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提出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存储程序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的计算机工作原理的是（）。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克劳德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香农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戈登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摩尔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查尔斯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巴比奇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冯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诺依曼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克劳德．艾尔伍德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香农是美国数学家、信息论的创始人。戈登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摩尔提出了摩尔定律。摩尔定律是指</w:t>
      </w:r>
      <w:r>
        <w:rPr>
          <w:rFonts w:ascii="Times New Roman" w:eastAsia="Times New Roman" w:hAnsi="Times New Roman" w:cs="Times New Roman"/>
        </w:rPr>
        <w:t> IC </w:t>
      </w:r>
      <w:r>
        <w:rPr>
          <w:rFonts w:ascii="PMingLiU" w:eastAsia="PMingLiU" w:hAnsi="PMingLiU" w:cs="PMingLiU"/>
        </w:rPr>
        <w:t>上可容纳的晶体管数目，约每隔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PMingLiU" w:eastAsia="PMingLiU" w:hAnsi="PMingLiU" w:cs="PMingLiU"/>
        </w:rPr>
        <w:t>个月便会增加一倍，性能也将提升一倍。查尔斯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巴比奇是科学管理的先驱者，是第一台可编程的机械计算机的设计者。美籍匈牙利科学家冯。诺伊曼最先提出存储程序的思想，因此冯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诺伊曼又被称为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计算机之父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．摩尔定律（</w:t>
      </w:r>
      <w:r>
        <w:rPr>
          <w:rFonts w:ascii="Times New Roman" w:eastAsia="Times New Roman" w:hAnsi="Times New Roman" w:cs="Times New Roman"/>
        </w:rPr>
        <w:t>Moore's law</w:t>
      </w:r>
      <w:r>
        <w:rPr>
          <w:rFonts w:ascii="PMingLiU" w:eastAsia="PMingLiU" w:hAnsi="PMingLiU" w:cs="PMingLiU"/>
        </w:rPr>
        <w:t>）是由英特尔创始人之一戈登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摩尔（</w:t>
      </w:r>
      <w:r>
        <w:rPr>
          <w:rFonts w:ascii="Times New Roman" w:eastAsia="Times New Roman" w:hAnsi="Times New Roman" w:cs="Times New Roman"/>
        </w:rPr>
        <w:t>Gordon Moore</w:t>
      </w:r>
      <w:r>
        <w:rPr>
          <w:rFonts w:ascii="PMingLiU" w:eastAsia="PMingLiU" w:hAnsi="PMingLiU" w:cs="PMingLiU"/>
        </w:rPr>
        <w:t>）提出来的。根据摩尔定律，在过去几十年以及在可预测的未来几年，单块集成电路的集成度大约每（）个月翻一番。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36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摩尔定律是由英特尔（</w:t>
      </w:r>
      <w:r>
        <w:rPr>
          <w:rFonts w:ascii="Times New Roman" w:eastAsia="Times New Roman" w:hAnsi="Times New Roman" w:cs="Times New Roman"/>
        </w:rPr>
        <w:t> Intel </w:t>
      </w:r>
      <w:r>
        <w:rPr>
          <w:rFonts w:ascii="PMingLiU" w:eastAsia="PMingLiU" w:hAnsi="PMingLiU" w:cs="PMingLiU"/>
        </w:rPr>
        <w:t>）创始人之一戈登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摩尔（</w:t>
      </w:r>
      <w:r>
        <w:rPr>
          <w:rFonts w:ascii="Times New Roman" w:eastAsia="Times New Roman" w:hAnsi="Times New Roman" w:cs="Times New Roman"/>
        </w:rPr>
        <w:t> Gordon Moore </w:t>
      </w:r>
      <w:r>
        <w:rPr>
          <w:rFonts w:ascii="PMingLiU" w:eastAsia="PMingLiU" w:hAnsi="PMingLiU" w:cs="PMingLiU"/>
        </w:rPr>
        <w:t>）提出来的。其内容为：当价格不变时，集成电路上可容纳的元器件的数目，约每隔</w:t>
      </w:r>
      <w:r>
        <w:rPr>
          <w:rFonts w:ascii="Times New Roman" w:eastAsia="Times New Roman" w:hAnsi="Times New Roman" w:cs="Times New Roman"/>
        </w:rPr>
        <w:t>18-24</w:t>
      </w:r>
      <w:r>
        <w:rPr>
          <w:rFonts w:ascii="PMingLiU" w:eastAsia="PMingLiU" w:hAnsi="PMingLiU" w:cs="PMingLiU"/>
        </w:rPr>
        <w:t>个月便会增加一倍，性能也将提升一倍。换言之，每一美元所能买到的电脑性能，将每隔</w:t>
      </w:r>
      <w:r>
        <w:rPr>
          <w:rFonts w:ascii="Times New Roman" w:eastAsia="Times New Roman" w:hAnsi="Times New Roman" w:cs="Times New Roman"/>
        </w:rPr>
        <w:t>18-24</w:t>
      </w:r>
      <w:r>
        <w:rPr>
          <w:rFonts w:ascii="PMingLiU" w:eastAsia="PMingLiU" w:hAnsi="PMingLiU" w:cs="PMingLiU"/>
        </w:rPr>
        <w:t>个月翻一倍以上。这一定律揭示了信息技术进步的速度。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6.1956</w:t>
      </w:r>
      <w:r>
        <w:rPr>
          <w:rFonts w:ascii="PMingLiU" w:eastAsia="PMingLiU" w:hAnsi="PMingLiU" w:cs="PMingLiU"/>
        </w:rPr>
        <w:t>年（）授予肖克利（</w:t>
      </w:r>
      <w:r>
        <w:rPr>
          <w:rFonts w:ascii="Times New Roman" w:eastAsia="Times New Roman" w:hAnsi="Times New Roman" w:cs="Times New Roman"/>
        </w:rPr>
        <w:t>William Shockley</w:t>
      </w:r>
      <w:r>
        <w:rPr>
          <w:rFonts w:ascii="PMingLiU" w:eastAsia="PMingLiU" w:hAnsi="PMingLiU" w:cs="PMingLiU"/>
        </w:rPr>
        <w:t>）、巴丁（</w:t>
      </w:r>
      <w:r>
        <w:rPr>
          <w:rFonts w:ascii="Times New Roman" w:eastAsia="Times New Roman" w:hAnsi="Times New Roman" w:cs="Times New Roman"/>
        </w:rPr>
        <w:t>John Bardeen</w:t>
      </w:r>
      <w:r>
        <w:rPr>
          <w:rFonts w:ascii="PMingLiU" w:eastAsia="PMingLiU" w:hAnsi="PMingLiU" w:cs="PMingLiU"/>
        </w:rPr>
        <w:t>）和布拉顿（</w:t>
      </w:r>
      <w:r>
        <w:rPr>
          <w:rFonts w:ascii="Times New Roman" w:eastAsia="Times New Roman" w:hAnsi="Times New Roman" w:cs="Times New Roman"/>
        </w:rPr>
        <w:t>Walter Brattain</w:t>
      </w:r>
      <w:r>
        <w:rPr>
          <w:rFonts w:ascii="PMingLiU" w:eastAsia="PMingLiU" w:hAnsi="PMingLiU" w:cs="PMingLiU"/>
        </w:rPr>
        <w:t>），以表彰他们对半导体的研究和晶体管效应的发现。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诺贝尔物理学奖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约翰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冯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诺依曼奖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图灵奖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高德纳奖（</w:t>
            </w:r>
            <w:r>
              <w:rPr>
                <w:rFonts w:ascii="Times New Roman" w:eastAsia="Times New Roman" w:hAnsi="Times New Roman" w:cs="Times New Roman"/>
              </w:rPr>
              <w:t>Donald E. Knuth Prize</w:t>
            </w:r>
            <w:r>
              <w:rPr>
                <w:rFonts w:ascii="PMingLiU" w:eastAsia="PMingLiU" w:hAnsi="PMingLiU" w:cs="PMingLiU"/>
              </w:rPr>
              <w:t>）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威廉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肖克利出生于英国伦敦，后迁往美国加州，物理学家。因对半导体的研究和发现了晶体管效应，与巴丁和布拉顿分享了</w:t>
      </w:r>
      <w:r>
        <w:rPr>
          <w:rFonts w:ascii="Times New Roman" w:eastAsia="Times New Roman" w:hAnsi="Times New Roman" w:cs="Times New Roman"/>
        </w:rPr>
        <w:t>1956</w:t>
      </w:r>
      <w:r>
        <w:rPr>
          <w:rFonts w:ascii="PMingLiU" w:eastAsia="PMingLiU" w:hAnsi="PMingLiU" w:cs="PMingLiU"/>
        </w:rPr>
        <w:t>年度的诺贝尔物理学奖。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计算机界的最高奖是（）。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菲尔兹奖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诺贝尔奖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图灵奖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普利策奖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菲尔兹奖是数学领域的奖项，普利策奖是新闻领域的奖项，诺贝尔奖只设有物理、化学、生物或医学、文学、和平、经济，没有计算机，而图灵奖正是计算机界的最高奖。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8.1948 </w:t>
      </w:r>
      <w:r>
        <w:rPr>
          <w:rFonts w:ascii="PMingLiU" w:eastAsia="PMingLiU" w:hAnsi="PMingLiU" w:cs="PMingLiU"/>
        </w:rPr>
        <w:t>年，（）将热力学中的熵引入信息通信领域，标志着信息论研究的开端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冯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诺伊曼</w:t>
            </w:r>
            <w:r>
              <w:rPr>
                <w:rFonts w:ascii="Times New Roman" w:eastAsia="Times New Roman" w:hAnsi="Times New Roman" w:cs="Times New Roman"/>
              </w:rPr>
              <w:t>(John von Neumann)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图灵</w:t>
            </w:r>
            <w:r>
              <w:rPr>
                <w:rFonts w:ascii="Times New Roman" w:eastAsia="Times New Roman" w:hAnsi="Times New Roman" w:cs="Times New Roman"/>
              </w:rPr>
              <w:t>(Alan Turing)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欧拉</w:t>
            </w:r>
            <w:r>
              <w:rPr>
                <w:rFonts w:ascii="Times New Roman" w:eastAsia="Times New Roman" w:hAnsi="Times New Roman" w:cs="Times New Roman"/>
              </w:rPr>
              <w:t>(Leonhard Euler)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克劳德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香农</w:t>
            </w:r>
            <w:r>
              <w:rPr>
                <w:rFonts w:ascii="Times New Roman" w:eastAsia="Times New Roman" w:hAnsi="Times New Roman" w:cs="Times New Roman"/>
              </w:rPr>
              <w:t>(Claude Shannon)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克劳德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·</w:t>
      </w:r>
      <w:r>
        <w:rPr>
          <w:rFonts w:ascii="PMingLiU" w:eastAsia="PMingLiU" w:hAnsi="PMingLiU" w:cs="PMingLiU"/>
          <w:color w:val="333333"/>
          <w:sz w:val="22"/>
          <w:szCs w:val="22"/>
        </w:rPr>
        <w:t>香农（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Claude Shannon </w:t>
      </w:r>
      <w:r>
        <w:rPr>
          <w:rFonts w:ascii="PMingLiU" w:eastAsia="PMingLiU" w:hAnsi="PMingLiU" w:cs="PMingLiU"/>
          <w:color w:val="333333"/>
          <w:sz w:val="22"/>
          <w:szCs w:val="22"/>
        </w:rPr>
        <w:t>）在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1948</w:t>
      </w:r>
      <w:r>
        <w:rPr>
          <w:rFonts w:ascii="PMingLiU" w:eastAsia="PMingLiU" w:hAnsi="PMingLiU" w:cs="PMingLiU"/>
          <w:color w:val="333333"/>
          <w:sz w:val="22"/>
          <w:szCs w:val="22"/>
        </w:rPr>
        <w:t>年发表论文《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A Mathematical Theory of  Communication </w:t>
      </w:r>
      <w:r>
        <w:rPr>
          <w:rFonts w:ascii="PMingLiU" w:eastAsia="PMingLiU" w:hAnsi="PMingLiU" w:cs="PMingLiU"/>
          <w:color w:val="333333"/>
          <w:sz w:val="22"/>
          <w:szCs w:val="22"/>
        </w:rPr>
        <w:t>》将热力学中的熵引入信息通信领域，标志着信息论研究的开端。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PMingLiU" w:eastAsia="PMingLiU" w:hAnsi="PMingLiU" w:cs="PMingLiU"/>
        </w:rPr>
        <w:t>从</w:t>
      </w:r>
      <w:r>
        <w:rPr>
          <w:rFonts w:ascii="Times New Roman" w:eastAsia="Times New Roman" w:hAnsi="Times New Roman" w:cs="Times New Roman"/>
        </w:rPr>
        <w:t>ENIAC</w:t>
      </w:r>
      <w:r>
        <w:rPr>
          <w:rFonts w:ascii="PMingLiU" w:eastAsia="PMingLiU" w:hAnsi="PMingLiU" w:cs="PMingLiU"/>
        </w:rPr>
        <w:t>到当前最先进的计算机，冯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诺依曼体系结构始终占有重要的地位。冯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诺依曼体系结构的核心内容是（）。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采用开关电路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采用半导体器件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采用存储程序和程序控制原理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采用键盘输入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冯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·</w:t>
      </w:r>
      <w:r>
        <w:rPr>
          <w:rFonts w:ascii="PMingLiU" w:eastAsia="PMingLiU" w:hAnsi="PMingLiU" w:cs="PMingLiU"/>
          <w:color w:val="333333"/>
          <w:sz w:val="22"/>
          <w:szCs w:val="22"/>
        </w:rPr>
        <w:t>诺伊曼于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1946</w:t>
      </w:r>
      <w:r>
        <w:rPr>
          <w:rFonts w:ascii="PMingLiU" w:eastAsia="PMingLiU" w:hAnsi="PMingLiU" w:cs="PMingLiU"/>
          <w:color w:val="333333"/>
          <w:sz w:val="22"/>
          <w:szCs w:val="22"/>
        </w:rPr>
        <w:t>年提出存储程序原理，冯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·</w:t>
      </w:r>
      <w:r>
        <w:rPr>
          <w:rFonts w:ascii="PMingLiU" w:eastAsia="PMingLiU" w:hAnsi="PMingLiU" w:cs="PMingLiU"/>
          <w:color w:val="333333"/>
          <w:sz w:val="22"/>
          <w:szCs w:val="22"/>
        </w:rPr>
        <w:t>诺伊曼体系结构的理论要点是：数字计算机的数制采用二进制；计算机应该按照程序顺序执行。人们把冯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·</w:t>
      </w:r>
      <w:r>
        <w:rPr>
          <w:rFonts w:ascii="PMingLiU" w:eastAsia="PMingLiU" w:hAnsi="PMingLiU" w:cs="PMingLiU"/>
          <w:color w:val="333333"/>
          <w:sz w:val="22"/>
          <w:szCs w:val="22"/>
        </w:rPr>
        <w:t>诺伊曼的这个理论称为冯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·</w:t>
      </w:r>
      <w:r>
        <w:rPr>
          <w:rFonts w:ascii="PMingLiU" w:eastAsia="PMingLiU" w:hAnsi="PMingLiU" w:cs="PMingLiU"/>
          <w:color w:val="333333"/>
          <w:sz w:val="22"/>
          <w:szCs w:val="22"/>
        </w:rPr>
        <w:t>诺伊曼体系结构。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10.1946 </w:t>
      </w:r>
      <w:r>
        <w:rPr>
          <w:rFonts w:ascii="PMingLiU" w:eastAsia="PMingLiU" w:hAnsi="PMingLiU" w:cs="PMingLiU"/>
        </w:rPr>
        <w:t>年诞生于美国宾夕法尼亚大学的</w:t>
      </w:r>
      <w:r>
        <w:rPr>
          <w:rFonts w:ascii="Times New Roman" w:eastAsia="Times New Roman" w:hAnsi="Times New Roman" w:cs="Times New Roman"/>
        </w:rPr>
        <w:t xml:space="preserve"> ENIAC </w:t>
      </w:r>
      <w:r>
        <w:rPr>
          <w:rFonts w:ascii="PMingLiU" w:eastAsia="PMingLiU" w:hAnsi="PMingLiU" w:cs="PMingLiU"/>
        </w:rPr>
        <w:t>属于（）计算机。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电子管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晶体管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集成电路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超大规模集成电路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按照计算机的发展历程，诞生于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1946</w:t>
      </w:r>
      <w:r>
        <w:rPr>
          <w:rFonts w:ascii="PMingLiU" w:eastAsia="PMingLiU" w:hAnsi="PMingLiU" w:cs="PMingLiU"/>
          <w:color w:val="333333"/>
          <w:sz w:val="22"/>
          <w:szCs w:val="22"/>
        </w:rPr>
        <w:t>年的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ENIAC </w:t>
      </w:r>
      <w:r>
        <w:rPr>
          <w:rFonts w:ascii="PMingLiU" w:eastAsia="PMingLiU" w:hAnsi="PMingLiU" w:cs="PMingLiU"/>
          <w:color w:val="333333"/>
          <w:sz w:val="22"/>
          <w:szCs w:val="22"/>
        </w:rPr>
        <w:t>处于第一阶段的电子管计算机时代。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计算机应用的最早领域是（）。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数值计算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人工智能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机器人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过程控制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考查计算机发展历史，计算机最早应用的领域正是数值计算，世界上最早的计算机美国的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ENIAC </w:t>
      </w:r>
      <w:r>
        <w:rPr>
          <w:rFonts w:ascii="PMingLiU" w:eastAsia="PMingLiU" w:hAnsi="PMingLiU" w:cs="PMingLiU"/>
          <w:color w:val="333333"/>
          <w:sz w:val="22"/>
          <w:szCs w:val="22"/>
        </w:rPr>
        <w:t>的设计初衷是进行数值分析，计算导弹弹道轨迹。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 xml:space="preserve"> Windows </w:t>
      </w:r>
      <w:r>
        <w:rPr>
          <w:rFonts w:ascii="PMingLiU" w:eastAsia="PMingLiU" w:hAnsi="PMingLiU" w:cs="PMingLiU"/>
        </w:rPr>
        <w:t>资源管理器中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用鼠标右键单击一个文件时，会出现一个名为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复制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的操作选项，它的意思是（）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用剪切板中的文件替换该文件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在该文件所在文件夹中，将该文件克隆一份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将该文件复制到剪切板，并保留原文件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将该文件复制到剪切板，并删除原文件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Windows </w:t>
      </w:r>
      <w:r>
        <w:rPr>
          <w:rFonts w:ascii="PMingLiU" w:eastAsia="PMingLiU" w:hAnsi="PMingLiU" w:cs="PMingLiU"/>
          <w:color w:val="333333"/>
          <w:sz w:val="22"/>
          <w:szCs w:val="22"/>
        </w:rPr>
        <w:t>资源管理器中，复制的作用是将文件复制到剪切板，同时保留原文件。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PMingLiU" w:eastAsia="PMingLiU" w:hAnsi="PMingLiU" w:cs="PMingLiU"/>
        </w:rPr>
        <w:t>分；每题有一个或多个正确选项，多选或少选均不得分）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在下列关于图灵奖的说法中，正确的有（）。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图灵奖是美国计算机协会于</w:t>
            </w:r>
            <w:r>
              <w:rPr>
                <w:rFonts w:ascii="Times New Roman" w:eastAsia="Times New Roman" w:hAnsi="Times New Roman" w:cs="Times New Roman"/>
              </w:rPr>
              <w:t>1966</w:t>
            </w:r>
            <w:r>
              <w:rPr>
                <w:rFonts w:ascii="PMingLiU" w:eastAsia="PMingLiU" w:hAnsi="PMingLiU" w:cs="PMingLiU"/>
              </w:rPr>
              <w:t>年设立的，专门奖励那些对计算机事业作出重要贡献的个人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图灵奖有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PMingLiU" w:eastAsia="PMingLiU" w:hAnsi="PMingLiU" w:cs="PMingLiU"/>
              </w:rPr>
              <w:t>计算机界诺贝尔奖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PMingLiU" w:eastAsia="PMingLiU" w:hAnsi="PMingLiU" w:cs="PMingLiU"/>
              </w:rPr>
              <w:t>之称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迄今为止，还没有华裔计算机科学家获此殊荣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图灵奖的名称取自计算机科学的先驱、英国科学家阿兰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图灵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图灵奖（</w:t>
      </w:r>
      <w:r>
        <w:rPr>
          <w:rFonts w:ascii="Times New Roman" w:eastAsia="Times New Roman" w:hAnsi="Times New Roman" w:cs="Times New Roman"/>
        </w:rPr>
        <w:t> A . M . Turing Award )</w:t>
      </w:r>
      <w:r>
        <w:rPr>
          <w:rFonts w:ascii="PMingLiU" w:eastAsia="PMingLiU" w:hAnsi="PMingLiU" w:cs="PMingLiU"/>
        </w:rPr>
        <w:t>，由美国计算机协会（</w:t>
      </w:r>
      <w:r>
        <w:rPr>
          <w:rFonts w:ascii="Times New Roman" w:eastAsia="Times New Roman" w:hAnsi="Times New Roman" w:cs="Times New Roman"/>
        </w:rPr>
        <w:t> ACM </w:t>
      </w:r>
      <w:r>
        <w:rPr>
          <w:rFonts w:ascii="PMingLiU" w:eastAsia="PMingLiU" w:hAnsi="PMingLiU" w:cs="PMingLiU"/>
        </w:rPr>
        <w:t>）于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PMingLiU" w:eastAsia="PMingLiU" w:hAnsi="PMingLiU" w:cs="PMingLiU"/>
        </w:rPr>
        <w:t>设立，又叫</w:t>
      </w:r>
      <w:r>
        <w:rPr>
          <w:rFonts w:ascii="Times New Roman" w:eastAsia="Times New Roman" w:hAnsi="Times New Roman" w:cs="Times New Roman"/>
        </w:rPr>
        <w:t>" A . M </w:t>
      </w:r>
      <w:r>
        <w:rPr>
          <w:rFonts w:ascii="PMingLiU" w:eastAsia="PMingLiU" w:hAnsi="PMingLiU" w:cs="PMingLiU"/>
        </w:rPr>
        <w:t>．图灵奖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，有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计算机界诺贝尔奖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之称，专门奖励那些对计算机事业作出重要贡献的个人。其名称取自计算机科学的先驱、英国科学家阿兰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麦席森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图灵。获奖者的贡献必须是在计算机领域具有持久而重大的技术先进性的。大多数获奖者是计算机科学家。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PMingLiU" w:eastAsia="PMingLiU" w:hAnsi="PMingLiU" w:cs="PMingLiU"/>
        </w:rPr>
        <w:t>年姚期智</w:t>
      </w:r>
      <w:r>
        <w:rPr>
          <w:rFonts w:ascii="Times New Roman" w:eastAsia="Times New Roman" w:hAnsi="Times New Roman" w:cs="Times New Roman"/>
        </w:rPr>
        <w:t>( Andxew Chi - Chih Yao </w:t>
      </w:r>
      <w:r>
        <w:rPr>
          <w:rFonts w:ascii="PMingLiU" w:eastAsia="PMingLiU" w:hAnsi="PMingLiU" w:cs="PMingLiU"/>
        </w:rPr>
        <w:t>）获奖原因：由于在计算理论方面的贡献而获奖，包括伪随机数的生成算法、加密算法和通讯复杂性。英国著名学者阿兰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麦席森</w:t>
      </w:r>
      <w:r>
        <w:rPr>
          <w:rFonts w:ascii="Times New Roman" w:eastAsia="Times New Roman" w:hAnsi="Times New Roman" w:cs="Times New Roman"/>
        </w:rPr>
        <w:t>·</w:t>
      </w:r>
      <w:r>
        <w:rPr>
          <w:rFonts w:ascii="PMingLiU" w:eastAsia="PMingLiU" w:hAnsi="PMingLiU" w:cs="PMingLiU"/>
        </w:rPr>
        <w:t>图灵（</w:t>
      </w:r>
      <w:r>
        <w:rPr>
          <w:rFonts w:ascii="Times New Roman" w:eastAsia="Times New Roman" w:hAnsi="Times New Roman" w:cs="Times New Roman"/>
        </w:rPr>
        <w:t> Alan Mathison Turing </w:t>
      </w:r>
      <w:r>
        <w:rPr>
          <w:rFonts w:ascii="PMingLiU" w:eastAsia="PMingLiU" w:hAnsi="PMingLiU" w:cs="PMingLiU"/>
        </w:rPr>
        <w:t>）不仅以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纸上下棋机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率先探讨了下棋与机器智能的联系，他还是举世公认的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人工智能之父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。图灵不仅是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人工智能之父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，他也是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计算机之父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以下和计算机领域密切相关的奖项有（）。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奥斯卡奖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图灵奖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诺贝尔奖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王选奖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图灵奖是计算机领域最为重要的奖项之一。中国计算机学会王选奖是中国计算机学会设立的奖项，为了纪念王选院士为中国计算机事业做出的非凡贡献，学习他严谨、务实、奉献、创新、勇于超越的科研精神。该奖授予在计算机科学技术前沿取得重要突破，研究成果通过转化和产业化，创造显著经济或社会效益的科技工作者。中国计算机学会王选奖的前身中国计算机学会创新奖于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2005</w:t>
      </w:r>
      <w:r>
        <w:rPr>
          <w:rFonts w:ascii="PMingLiU" w:eastAsia="PMingLiU" w:hAnsi="PMingLiU" w:cs="PMingLiU"/>
          <w:color w:val="333333"/>
          <w:sz w:val="22"/>
          <w:szCs w:val="22"/>
        </w:rPr>
        <w:t>年设立。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2006</w:t>
      </w:r>
      <w:r>
        <w:rPr>
          <w:rFonts w:ascii="PMingLiU" w:eastAsia="PMingLiU" w:hAnsi="PMingLiU" w:cs="PMingLiU"/>
          <w:color w:val="333333"/>
          <w:sz w:val="22"/>
          <w:szCs w:val="22"/>
        </w:rPr>
        <w:t>年更名为中国计算机学会王选奖。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2007</w:t>
      </w:r>
      <w:r>
        <w:rPr>
          <w:rFonts w:ascii="PMingLiU" w:eastAsia="PMingLiU" w:hAnsi="PMingLiU" w:cs="PMingLiU"/>
          <w:color w:val="333333"/>
          <w:sz w:val="22"/>
          <w:szCs w:val="22"/>
        </w:rPr>
        <w:t>年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12</w:t>
      </w:r>
      <w:r>
        <w:rPr>
          <w:rFonts w:ascii="PMingLiU" w:eastAsia="PMingLiU" w:hAnsi="PMingLiU" w:cs="PMingLiU"/>
          <w:color w:val="333333"/>
          <w:sz w:val="22"/>
          <w:szCs w:val="22"/>
        </w:rPr>
        <w:t>月方正集团出资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100</w:t>
      </w:r>
      <w:r>
        <w:rPr>
          <w:rFonts w:ascii="PMingLiU" w:eastAsia="PMingLiU" w:hAnsi="PMingLiU" w:cs="PMingLiU"/>
          <w:color w:val="333333"/>
          <w:sz w:val="22"/>
          <w:szCs w:val="22"/>
        </w:rPr>
        <w:t>万元人民币作为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"</w:t>
      </w:r>
      <w:r>
        <w:rPr>
          <w:rFonts w:ascii="PMingLiU" w:eastAsia="PMingLiU" w:hAnsi="PMingLiU" w:cs="PMingLiU"/>
          <w:color w:val="333333"/>
          <w:sz w:val="22"/>
          <w:szCs w:val="22"/>
        </w:rPr>
        <w:t>中国计算机学会王选奖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"</w:t>
      </w:r>
      <w:r>
        <w:rPr>
          <w:rFonts w:ascii="PMingLiU" w:eastAsia="PMingLiU" w:hAnsi="PMingLiU" w:cs="PMingLiU"/>
          <w:color w:val="333333"/>
          <w:sz w:val="22"/>
          <w:szCs w:val="22"/>
        </w:rPr>
        <w:t>基金。根据中国计算机学会官网显示，中国计算机学会王选奖每年评选一次，获奖人数不超过两名，其中一名奖励学术，一名奖励技术或工程。截至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2018</w:t>
      </w:r>
      <w:r>
        <w:rPr>
          <w:rFonts w:ascii="PMingLiU" w:eastAsia="PMingLiU" w:hAnsi="PMingLiU" w:cs="PMingLiU"/>
          <w:color w:val="333333"/>
          <w:sz w:val="22"/>
          <w:szCs w:val="22"/>
        </w:rPr>
        <w:t>年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10</w:t>
      </w:r>
      <w:r>
        <w:rPr>
          <w:rFonts w:ascii="PMingLiU" w:eastAsia="PMingLiU" w:hAnsi="PMingLiU" w:cs="PMingLiU"/>
          <w:color w:val="333333"/>
          <w:sz w:val="22"/>
          <w:szCs w:val="22"/>
        </w:rPr>
        <w:t>月，该奖共评选了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9</w:t>
      </w:r>
      <w:r>
        <w:rPr>
          <w:rFonts w:ascii="PMingLiU" w:eastAsia="PMingLiU" w:hAnsi="PMingLiU" w:cs="PMingLiU"/>
          <w:color w:val="333333"/>
          <w:sz w:val="22"/>
          <w:szCs w:val="22"/>
        </w:rPr>
        <w:t>次，共有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17</w:t>
      </w:r>
      <w:r>
        <w:rPr>
          <w:rFonts w:ascii="PMingLiU" w:eastAsia="PMingLiU" w:hAnsi="PMingLiU" w:cs="PMingLiU"/>
          <w:color w:val="333333"/>
          <w:sz w:val="22"/>
          <w:szCs w:val="22"/>
        </w:rPr>
        <w:t>人获得该奖项。奥斯卡奖是电影界的奖项。诺贝尔奖未设立计算机相关奖项。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下列关于图灵奖的说法中，正确的有（）。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图灵奖是由电气和电子工程师协会</w:t>
            </w:r>
            <w:r>
              <w:rPr>
                <w:rFonts w:ascii="Times New Roman" w:eastAsia="Times New Roman" w:hAnsi="Times New Roman" w:cs="Times New Roman"/>
              </w:rPr>
              <w:t>(IEEE)</w:t>
            </w:r>
            <w:r>
              <w:rPr>
                <w:rFonts w:ascii="PMingLiU" w:eastAsia="PMingLiU" w:hAnsi="PMingLiU" w:cs="PMingLiU"/>
              </w:rPr>
              <w:t>设立的。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目前获得该奖项的华人学者只有姚期智教授一人。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其名称取自计算机科学的先驱、英国科学家艾伦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麦席森</w:t>
            </w: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PMingLiU" w:eastAsia="PMingLiU" w:hAnsi="PMingLiU" w:cs="PMingLiU"/>
              </w:rPr>
              <w:t>图灵。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它是计算机界最负盛名、最崇高的一个奖项，有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PMingLiU" w:eastAsia="PMingLiU" w:hAnsi="PMingLiU" w:cs="PMingLiU"/>
              </w:rPr>
              <w:t>计算机界的诺贝尔奖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PMingLiU" w:eastAsia="PMingLiU" w:hAnsi="PMingLiU" w:cs="PMingLiU"/>
              </w:rPr>
              <w:t>之称。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20" w:after="220"/>
        <w:jc w:val="left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PMingLiU" w:eastAsia="PMingLiU" w:hAnsi="PMingLiU" w:cs="PMingLiU"/>
          <w:color w:val="333333"/>
          <w:sz w:val="22"/>
          <w:szCs w:val="22"/>
        </w:rPr>
        <w:t>图灵奖是由美国计算机协会（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ACM </w:t>
      </w:r>
      <w:r>
        <w:rPr>
          <w:rFonts w:ascii="PMingLiU" w:eastAsia="PMingLiU" w:hAnsi="PMingLiU" w:cs="PMingLiU"/>
          <w:color w:val="333333"/>
          <w:sz w:val="22"/>
          <w:szCs w:val="22"/>
        </w:rPr>
        <w:t>）创办的。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1993</w:t>
      </w:r>
      <w:r>
        <w:rPr>
          <w:rFonts w:ascii="PMingLiU" w:eastAsia="PMingLiU" w:hAnsi="PMingLiU" w:cs="PMingLiU"/>
          <w:color w:val="333333"/>
          <w:sz w:val="22"/>
          <w:szCs w:val="22"/>
        </w:rPr>
        <w:t>年，姚期智最先提出量子通信复杂性，基本上完成了量子计算机的理论基础。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1995</w:t>
      </w:r>
      <w:r>
        <w:rPr>
          <w:rFonts w:ascii="PMingLiU" w:eastAsia="PMingLiU" w:hAnsi="PMingLiU" w:cs="PMingLiU"/>
          <w:color w:val="333333"/>
          <w:sz w:val="22"/>
          <w:szCs w:val="22"/>
        </w:rPr>
        <w:t>年，提出分布式量子计算模式，后来成为分布式量子算法和量子通讯协议安全性的基础。因为对计算理论包括伪随机数生成、密码学与通信复杂度的突出贡献，美国计算机协会（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 ACM </w:t>
      </w:r>
      <w:r>
        <w:rPr>
          <w:rFonts w:ascii="PMingLiU" w:eastAsia="PMingLiU" w:hAnsi="PMingLiU" w:cs="PMingLiU"/>
          <w:color w:val="333333"/>
          <w:sz w:val="22"/>
          <w:szCs w:val="22"/>
        </w:rPr>
        <w:t>）把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2000</w:t>
      </w:r>
      <w:r>
        <w:rPr>
          <w:rFonts w:ascii="PMingLiU" w:eastAsia="PMingLiU" w:hAnsi="PMingLiU" w:cs="PMingLiU"/>
          <w:color w:val="333333"/>
          <w:sz w:val="22"/>
          <w:szCs w:val="22"/>
        </w:rPr>
        <w:t>年度的图灵奖授予他。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